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DD" w:rsidRPr="00C059DD" w:rsidRDefault="00C059DD" w:rsidP="00C059DD">
      <w:pPr>
        <w:spacing w:after="0" w:line="240" w:lineRule="auto"/>
        <w:jc w:val="center"/>
        <w:rPr>
          <w:rFonts w:ascii="Times New Roman" w:hAnsi="Times New Roman" w:cs="Arial"/>
          <w:b/>
          <w:bCs/>
          <w:caps/>
          <w:kern w:val="32"/>
          <w:sz w:val="24"/>
          <w:szCs w:val="24"/>
          <w:lang w:val="en-US" w:eastAsia="en-US"/>
        </w:rPr>
      </w:pPr>
      <w:r w:rsidRPr="00C059DD">
        <w:rPr>
          <w:rFonts w:ascii="Times New Roman" w:hAnsi="Times New Roman" w:cs="Arial"/>
          <w:b/>
          <w:bCs/>
          <w:caps/>
          <w:kern w:val="32"/>
          <w:sz w:val="24"/>
          <w:szCs w:val="24"/>
          <w:lang w:eastAsia="en-US"/>
        </w:rPr>
        <w:t>Динамическая прочность слоистых композиций</w:t>
      </w:r>
    </w:p>
    <w:p w:rsidR="00C059DD" w:rsidRPr="00C059DD" w:rsidRDefault="00C059DD" w:rsidP="00C059DD">
      <w:pPr>
        <w:spacing w:after="0" w:line="240" w:lineRule="auto"/>
        <w:jc w:val="center"/>
        <w:rPr>
          <w:rFonts w:ascii="Times New Roman" w:hAnsi="Times New Roman" w:cs="Arial"/>
          <w:bCs/>
          <w:i/>
          <w:caps/>
          <w:kern w:val="32"/>
          <w:sz w:val="24"/>
          <w:szCs w:val="24"/>
          <w:lang w:val="en-US" w:eastAsia="en-US"/>
        </w:rPr>
      </w:pPr>
      <w:r w:rsidRPr="00C059DD">
        <w:rPr>
          <w:rFonts w:ascii="Times New Roman" w:hAnsi="Times New Roman" w:cs="Arial"/>
          <w:bCs/>
          <w:i/>
          <w:caps/>
          <w:kern w:val="32"/>
          <w:sz w:val="24"/>
          <w:szCs w:val="24"/>
          <w:lang w:val="en-US" w:eastAsia="en-US"/>
        </w:rPr>
        <w:t>Dynamic strenth of layered compositions</w:t>
      </w:r>
    </w:p>
    <w:p w:rsidR="00C059DD" w:rsidRDefault="00C059DD" w:rsidP="00C059DD">
      <w:pPr>
        <w:spacing w:after="0" w:line="240" w:lineRule="auto"/>
        <w:jc w:val="center"/>
        <w:rPr>
          <w:rFonts w:ascii="Times New Roman" w:hAnsi="Times New Roman" w:cs="Arial"/>
          <w:bCs/>
          <w:kern w:val="32"/>
          <w:sz w:val="24"/>
          <w:szCs w:val="24"/>
          <w:lang w:eastAsia="en-US"/>
        </w:rPr>
      </w:pPr>
      <w:r w:rsidRPr="00C059DD">
        <w:rPr>
          <w:rFonts w:ascii="Times New Roman" w:hAnsi="Times New Roman" w:cs="Arial"/>
          <w:b/>
          <w:bCs/>
          <w:kern w:val="32"/>
          <w:sz w:val="24"/>
          <w:szCs w:val="24"/>
          <w:lang w:eastAsia="en-US"/>
        </w:rPr>
        <w:t xml:space="preserve">А.А. </w:t>
      </w:r>
      <w:proofErr w:type="spellStart"/>
      <w:r w:rsidRPr="00C059DD">
        <w:rPr>
          <w:rFonts w:ascii="Times New Roman" w:hAnsi="Times New Roman" w:cs="Arial"/>
          <w:b/>
          <w:bCs/>
          <w:kern w:val="32"/>
          <w:sz w:val="24"/>
          <w:szCs w:val="24"/>
          <w:lang w:eastAsia="en-US"/>
        </w:rPr>
        <w:t>Парахони</w:t>
      </w:r>
      <w:proofErr w:type="spellEnd"/>
      <w:r w:rsidRPr="00C059DD">
        <w:rPr>
          <w:rFonts w:ascii="Times New Roman" w:hAnsi="Times New Roman" w:cs="Arial"/>
          <w:b/>
          <w:bCs/>
          <w:kern w:val="32"/>
          <w:sz w:val="24"/>
          <w:szCs w:val="24"/>
          <w:lang w:eastAsia="en-US"/>
        </w:rPr>
        <w:t xml:space="preserve"> </w:t>
      </w:r>
      <w:r w:rsidRPr="00C059DD">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Инженер</w:t>
      </w:r>
      <w:r w:rsidRPr="00C059DD">
        <w:rPr>
          <w:rFonts w:ascii="Times New Roman" w:hAnsi="Times New Roman" w:cs="Arial"/>
          <w:bCs/>
          <w:kern w:val="32"/>
          <w:sz w:val="24"/>
          <w:szCs w:val="24"/>
          <w:lang w:eastAsia="en-US"/>
        </w:rPr>
        <w:t xml:space="preserve">, </w:t>
      </w:r>
      <w:r w:rsidRPr="00C059DD">
        <w:rPr>
          <w:rFonts w:ascii="Times New Roman" w:hAnsi="Times New Roman" w:cs="Arial"/>
          <w:b/>
          <w:bCs/>
          <w:kern w:val="32"/>
          <w:sz w:val="24"/>
          <w:szCs w:val="24"/>
          <w:lang w:eastAsia="en-US"/>
        </w:rPr>
        <w:t xml:space="preserve">Н. Л. Осипов </w:t>
      </w:r>
      <w:r w:rsidRPr="00C059DD">
        <w:rPr>
          <w:rFonts w:ascii="Times New Roman" w:hAnsi="Times New Roman" w:cs="Arial"/>
          <w:bCs/>
          <w:kern w:val="32"/>
          <w:sz w:val="24"/>
          <w:szCs w:val="24"/>
          <w:lang w:eastAsia="en-US"/>
        </w:rPr>
        <w:t xml:space="preserve">– доцент, к.т.н., профессор. </w:t>
      </w:r>
    </w:p>
    <w:p w:rsidR="00C059DD" w:rsidRPr="00C059DD" w:rsidRDefault="00C059DD" w:rsidP="00C059DD">
      <w:pPr>
        <w:spacing w:after="0" w:line="240" w:lineRule="auto"/>
        <w:jc w:val="center"/>
        <w:rPr>
          <w:rFonts w:ascii="Times New Roman" w:hAnsi="Times New Roman" w:cs="Arial"/>
          <w:b/>
          <w:bCs/>
          <w:kern w:val="32"/>
          <w:sz w:val="24"/>
          <w:szCs w:val="24"/>
          <w:lang w:eastAsia="en-US"/>
        </w:rPr>
      </w:pPr>
      <w:r>
        <w:rPr>
          <w:rFonts w:ascii="Times New Roman" w:hAnsi="Times New Roman"/>
          <w:i/>
          <w:iCs/>
          <w:sz w:val="24"/>
          <w:szCs w:val="24"/>
        </w:rPr>
        <w:t>ФГУП ЦЭНКИ НИИСК</w:t>
      </w:r>
    </w:p>
    <w:p w:rsidR="00C059DD" w:rsidRPr="00C059DD" w:rsidRDefault="00C059DD" w:rsidP="00C059DD">
      <w:pPr>
        <w:spacing w:after="0" w:line="240" w:lineRule="auto"/>
        <w:jc w:val="center"/>
        <w:rPr>
          <w:rFonts w:ascii="Times New Roman" w:hAnsi="Times New Roman"/>
          <w:sz w:val="24"/>
          <w:szCs w:val="24"/>
        </w:rPr>
      </w:pPr>
      <w:r w:rsidRPr="00C059DD">
        <w:rPr>
          <w:rFonts w:ascii="Times New Roman" w:hAnsi="Times New Roman"/>
          <w:sz w:val="24"/>
          <w:szCs w:val="24"/>
        </w:rPr>
        <w:t>Московский государственный машиностроительный университет (МАМИ)</w:t>
      </w:r>
    </w:p>
    <w:p w:rsidR="00C059DD" w:rsidRPr="00C059DD" w:rsidRDefault="00C059DD" w:rsidP="00C059DD">
      <w:pPr>
        <w:spacing w:after="0" w:line="240" w:lineRule="auto"/>
        <w:jc w:val="center"/>
        <w:rPr>
          <w:rFonts w:ascii="Times New Roman" w:hAnsi="Times New Roman"/>
          <w:sz w:val="24"/>
          <w:szCs w:val="24"/>
        </w:rPr>
      </w:pPr>
    </w:p>
    <w:p w:rsidR="00C059DD" w:rsidRPr="00C059DD" w:rsidRDefault="00C059DD" w:rsidP="00C059DD">
      <w:pPr>
        <w:keepNext/>
        <w:spacing w:after="0" w:line="240" w:lineRule="auto"/>
        <w:contextualSpacing/>
        <w:rPr>
          <w:rStyle w:val="hps"/>
          <w:rFonts w:ascii="Times New Roman" w:hAnsi="Times New Roman"/>
          <w:sz w:val="24"/>
          <w:szCs w:val="24"/>
          <w:lang w:val="en-US"/>
        </w:rPr>
      </w:pPr>
      <w:r w:rsidRPr="00C059DD">
        <w:rPr>
          <w:rFonts w:ascii="Times New Roman" w:hAnsi="Times New Roman" w:cs="Arial"/>
          <w:b/>
          <w:bCs/>
          <w:kern w:val="32"/>
          <w:sz w:val="24"/>
          <w:szCs w:val="24"/>
          <w:lang w:val="en-US" w:eastAsia="en-US"/>
        </w:rPr>
        <w:t>Abstract.</w:t>
      </w:r>
      <w:r w:rsidRPr="00C059DD">
        <w:rPr>
          <w:rFonts w:ascii="Times New Roman" w:hAnsi="Times New Roman"/>
          <w:bCs/>
          <w:kern w:val="32"/>
          <w:sz w:val="24"/>
          <w:szCs w:val="24"/>
          <w:lang w:val="en-US" w:eastAsia="en-US"/>
        </w:rPr>
        <w:t xml:space="preserve"> </w:t>
      </w:r>
      <w:r w:rsidRPr="00C059DD">
        <w:rPr>
          <w:rStyle w:val="hps"/>
          <w:rFonts w:ascii="Times New Roman" w:hAnsi="Times New Roman"/>
          <w:sz w:val="24"/>
          <w:szCs w:val="24"/>
          <w:lang w:val="en"/>
        </w:rPr>
        <w:t>In this</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paper the</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issues of</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the dynamic strength</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of layered</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compositions.</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When exposed to</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stress</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rapidly changing</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over time</w:t>
      </w:r>
      <w:r w:rsidRPr="00C059DD">
        <w:rPr>
          <w:rStyle w:val="longtext"/>
          <w:rFonts w:ascii="Times New Roman" w:hAnsi="Times New Roman"/>
          <w:sz w:val="24"/>
          <w:szCs w:val="24"/>
          <w:lang w:val="en"/>
        </w:rPr>
        <w:t xml:space="preserve">, the study </w:t>
      </w:r>
      <w:r w:rsidRPr="00C059DD">
        <w:rPr>
          <w:rStyle w:val="hps"/>
          <w:rFonts w:ascii="Times New Roman" w:hAnsi="Times New Roman"/>
          <w:sz w:val="24"/>
          <w:szCs w:val="24"/>
          <w:lang w:val="en"/>
        </w:rPr>
        <w:t>of the dynamics</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of such compositions</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is</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determined by the task</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These impacts</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have</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 xml:space="preserve">the </w:t>
      </w:r>
      <w:proofErr w:type="spellStart"/>
      <w:r w:rsidRPr="00C059DD">
        <w:rPr>
          <w:rStyle w:val="hps"/>
          <w:rFonts w:ascii="Times New Roman" w:hAnsi="Times New Roman"/>
          <w:sz w:val="24"/>
          <w:szCs w:val="24"/>
          <w:lang w:val="en"/>
        </w:rPr>
        <w:t>bursty</w:t>
      </w:r>
      <w:proofErr w:type="spellEnd"/>
      <w:r w:rsidRPr="00C059DD">
        <w:rPr>
          <w:rStyle w:val="hps"/>
          <w:rFonts w:ascii="Times New Roman" w:hAnsi="Times New Roman"/>
          <w:sz w:val="24"/>
          <w:szCs w:val="24"/>
          <w:lang w:val="en"/>
        </w:rPr>
        <w:t xml:space="preserve"> nature of</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the design</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under the influence of</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explosive</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shock waves.</w:t>
      </w:r>
      <w:r w:rsidRPr="00C059DD">
        <w:rPr>
          <w:rStyle w:val="longtext"/>
          <w:rFonts w:ascii="Times New Roman" w:hAnsi="Times New Roman"/>
          <w:sz w:val="24"/>
          <w:szCs w:val="24"/>
          <w:lang w:val="en"/>
        </w:rPr>
        <w:t xml:space="preserve"> </w:t>
      </w:r>
      <w:proofErr w:type="gramStart"/>
      <w:r w:rsidRPr="00C059DD">
        <w:rPr>
          <w:rStyle w:val="hps"/>
          <w:rFonts w:ascii="Times New Roman" w:hAnsi="Times New Roman"/>
          <w:sz w:val="24"/>
          <w:szCs w:val="24"/>
          <w:lang w:val="en"/>
        </w:rPr>
        <w:t>The distribution of</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 xml:space="preserve">the </w:t>
      </w:r>
      <w:r w:rsidRPr="00C059DD">
        <w:rPr>
          <w:rFonts w:ascii="Times New Roman" w:hAnsi="Times New Roman"/>
          <w:sz w:val="24"/>
          <w:szCs w:val="24"/>
          <w:lang w:val="en-US"/>
        </w:rPr>
        <w:t>fundamental frequency</w:t>
      </w:r>
      <w:r w:rsidRPr="00C059DD">
        <w:rPr>
          <w:sz w:val="24"/>
          <w:szCs w:val="24"/>
          <w:lang w:val="en-US"/>
        </w:rPr>
        <w:t xml:space="preserve"> </w:t>
      </w:r>
      <w:r w:rsidRPr="00C059DD">
        <w:rPr>
          <w:rStyle w:val="hps"/>
          <w:rFonts w:ascii="Times New Roman" w:hAnsi="Times New Roman"/>
          <w:sz w:val="24"/>
          <w:szCs w:val="24"/>
          <w:lang w:val="en"/>
        </w:rPr>
        <w:t>of layered</w:t>
      </w:r>
      <w:r w:rsidRPr="00C059DD">
        <w:rPr>
          <w:rStyle w:val="longtext"/>
          <w:rFonts w:ascii="Times New Roman" w:hAnsi="Times New Roman"/>
          <w:sz w:val="24"/>
          <w:szCs w:val="24"/>
          <w:lang w:val="en"/>
        </w:rPr>
        <w:t xml:space="preserve"> </w:t>
      </w:r>
      <w:r w:rsidRPr="00C059DD">
        <w:rPr>
          <w:rStyle w:val="hps"/>
          <w:rFonts w:ascii="Times New Roman" w:hAnsi="Times New Roman"/>
          <w:sz w:val="24"/>
          <w:szCs w:val="24"/>
          <w:lang w:val="en"/>
        </w:rPr>
        <w:t>compositions.</w:t>
      </w:r>
      <w:proofErr w:type="gramEnd"/>
    </w:p>
    <w:p w:rsidR="00C059DD" w:rsidRPr="00C059DD" w:rsidRDefault="00C059DD" w:rsidP="00C059DD">
      <w:pPr>
        <w:keepNext/>
        <w:spacing w:after="0" w:line="240" w:lineRule="auto"/>
        <w:contextualSpacing/>
        <w:rPr>
          <w:rStyle w:val="hps"/>
          <w:rFonts w:ascii="Times New Roman" w:hAnsi="Times New Roman"/>
          <w:sz w:val="24"/>
          <w:szCs w:val="24"/>
          <w:lang w:val="en-US"/>
        </w:rPr>
      </w:pPr>
    </w:p>
    <w:p w:rsidR="00C468CD" w:rsidRDefault="00C059DD" w:rsidP="00C059DD">
      <w:pPr>
        <w:keepNext/>
        <w:spacing w:after="0" w:line="240" w:lineRule="auto"/>
        <w:contextualSpacing/>
        <w:rPr>
          <w:rFonts w:ascii="Times New Roman" w:hAnsi="Times New Roman" w:cs="Arial"/>
          <w:sz w:val="24"/>
          <w:szCs w:val="24"/>
          <w:lang w:val="de-DE" w:eastAsia="en-US"/>
        </w:rPr>
      </w:pPr>
      <w:r w:rsidRPr="00C059DD">
        <w:rPr>
          <w:rFonts w:ascii="Times New Roman" w:hAnsi="Times New Roman" w:cs="Arial"/>
          <w:b/>
          <w:bCs/>
          <w:kern w:val="32"/>
          <w:sz w:val="24"/>
          <w:szCs w:val="24"/>
          <w:lang w:eastAsia="en-US"/>
        </w:rPr>
        <w:t>Аннотация</w:t>
      </w:r>
      <w:r w:rsidRPr="00C059DD">
        <w:rPr>
          <w:rFonts w:ascii="Times New Roman" w:hAnsi="Times New Roman" w:cs="Arial"/>
          <w:b/>
          <w:bCs/>
          <w:kern w:val="32"/>
          <w:sz w:val="24"/>
          <w:szCs w:val="24"/>
          <w:lang w:val="en" w:eastAsia="en-US"/>
        </w:rPr>
        <w:t>.</w:t>
      </w:r>
      <w:r w:rsidRPr="00C059DD">
        <w:rPr>
          <w:rFonts w:ascii="Times New Roman" w:hAnsi="Times New Roman" w:cs="Arial"/>
          <w:bCs/>
          <w:kern w:val="32"/>
          <w:sz w:val="24"/>
          <w:szCs w:val="24"/>
          <w:lang w:val="en" w:eastAsia="en-US"/>
        </w:rPr>
        <w:t xml:space="preserve"> </w:t>
      </w:r>
      <w:r w:rsidRPr="00C059DD">
        <w:rPr>
          <w:rFonts w:ascii="Times New Roman" w:hAnsi="Times New Roman" w:cs="Arial"/>
          <w:bCs/>
          <w:kern w:val="32"/>
          <w:sz w:val="24"/>
          <w:szCs w:val="24"/>
          <w:lang w:eastAsia="en-US"/>
        </w:rPr>
        <w:t>В данной работе исследованы вопросы динамической прочности слоистых композиций</w:t>
      </w:r>
      <w:r w:rsidRPr="00C059DD">
        <w:rPr>
          <w:rFonts w:ascii="Times New Roman" w:hAnsi="Times New Roman"/>
          <w:sz w:val="24"/>
          <w:szCs w:val="24"/>
        </w:rPr>
        <w:t>. При воздействии нагрузок, быстро изменяющихся во времени, исследование динамики таких композиций становится определяющей задачей. Такие воздействия импульсного характера конструкции испытывают под влиянием взрывных ударных волн. Проведён анализ распределения собственных частот слоистых композиций.</w:t>
      </w:r>
    </w:p>
    <w:p w:rsidR="00C059DD" w:rsidRPr="00B44595" w:rsidRDefault="00B44595" w:rsidP="00C059DD">
      <w:pPr>
        <w:ind w:firstLine="567"/>
        <w:jc w:val="center"/>
        <w:rPr>
          <w:rFonts w:ascii="Times New Roman" w:hAnsi="Times New Roman"/>
          <w:b/>
          <w:caps/>
          <w:sz w:val="26"/>
          <w:szCs w:val="26"/>
        </w:rPr>
      </w:pPr>
      <w:r w:rsidRPr="00B44595">
        <w:rPr>
          <w:rFonts w:ascii="Times New Roman" w:hAnsi="Times New Roman" w:cs="Arial"/>
          <w:caps/>
          <w:sz w:val="24"/>
          <w:szCs w:val="24"/>
          <w:lang w:eastAsia="en-US"/>
        </w:rPr>
        <w:t>Литература</w:t>
      </w:r>
      <w:bookmarkStart w:id="0" w:name="_GoBack"/>
      <w:bookmarkEnd w:id="0"/>
    </w:p>
    <w:p w:rsidR="00C059DD" w:rsidRPr="003D2FA6" w:rsidRDefault="00C059DD" w:rsidP="00C059DD">
      <w:pPr>
        <w:pStyle w:val="a3"/>
        <w:numPr>
          <w:ilvl w:val="0"/>
          <w:numId w:val="1"/>
        </w:numPr>
        <w:spacing w:after="0" w:line="240" w:lineRule="auto"/>
        <w:ind w:firstLine="567"/>
        <w:rPr>
          <w:rFonts w:ascii="Times New Roman" w:hAnsi="Times New Roman"/>
        </w:rPr>
      </w:pPr>
      <w:proofErr w:type="spellStart"/>
      <w:r w:rsidRPr="003D2FA6">
        <w:rPr>
          <w:rFonts w:ascii="Times New Roman" w:hAnsi="Times New Roman"/>
        </w:rPr>
        <w:t>Григолюк</w:t>
      </w:r>
      <w:proofErr w:type="spellEnd"/>
      <w:r w:rsidRPr="003D2FA6">
        <w:rPr>
          <w:rFonts w:ascii="Times New Roman" w:hAnsi="Times New Roman"/>
        </w:rPr>
        <w:t xml:space="preserve"> Э. И., Толкачев В. М. «Контактные задачи теории пластин и оболочек</w:t>
      </w:r>
      <w:proofErr w:type="gramStart"/>
      <w:r w:rsidRPr="003D2FA6">
        <w:rPr>
          <w:rFonts w:ascii="Times New Roman" w:hAnsi="Times New Roman"/>
        </w:rPr>
        <w:t>»-</w:t>
      </w:r>
      <w:proofErr w:type="gramEnd"/>
      <w:r w:rsidRPr="003D2FA6">
        <w:rPr>
          <w:rFonts w:ascii="Times New Roman" w:hAnsi="Times New Roman"/>
        </w:rPr>
        <w:t>М.: Машиностроение 1980.</w:t>
      </w:r>
    </w:p>
    <w:p w:rsidR="00C059DD" w:rsidRPr="003D2FA6" w:rsidRDefault="00C059DD" w:rsidP="00C059DD">
      <w:pPr>
        <w:pStyle w:val="a3"/>
        <w:numPr>
          <w:ilvl w:val="0"/>
          <w:numId w:val="1"/>
        </w:numPr>
        <w:spacing w:after="0" w:line="240" w:lineRule="auto"/>
        <w:ind w:firstLine="567"/>
        <w:rPr>
          <w:rFonts w:ascii="Times New Roman" w:hAnsi="Times New Roman"/>
        </w:rPr>
      </w:pPr>
      <w:r w:rsidRPr="003D2FA6">
        <w:rPr>
          <w:rFonts w:ascii="Times New Roman" w:hAnsi="Times New Roman"/>
        </w:rPr>
        <w:t>Тимошенко</w:t>
      </w:r>
    </w:p>
    <w:p w:rsidR="00C059DD" w:rsidRPr="003D2FA6" w:rsidRDefault="00C059DD" w:rsidP="00C059DD">
      <w:pPr>
        <w:pStyle w:val="a3"/>
        <w:numPr>
          <w:ilvl w:val="0"/>
          <w:numId w:val="1"/>
        </w:numPr>
        <w:spacing w:after="0" w:line="240" w:lineRule="auto"/>
        <w:ind w:firstLine="567"/>
        <w:rPr>
          <w:rFonts w:ascii="Times New Roman" w:hAnsi="Times New Roman"/>
        </w:rPr>
      </w:pPr>
      <w:proofErr w:type="spellStart"/>
      <w:r w:rsidRPr="003D2FA6">
        <w:rPr>
          <w:rFonts w:ascii="Times New Roman" w:hAnsi="Times New Roman"/>
        </w:rPr>
        <w:t>Демидович</w:t>
      </w:r>
      <w:proofErr w:type="spellEnd"/>
      <w:r w:rsidRPr="003D2FA6">
        <w:rPr>
          <w:rFonts w:ascii="Times New Roman" w:hAnsi="Times New Roman"/>
        </w:rPr>
        <w:t xml:space="preserve"> Б.П., Марон И.А., Шувалова Э. З. «Приближение функций, дифференциальные и интегральные уравнения</w:t>
      </w:r>
      <w:proofErr w:type="gramStart"/>
      <w:r w:rsidRPr="003D2FA6">
        <w:rPr>
          <w:rFonts w:ascii="Times New Roman" w:hAnsi="Times New Roman"/>
        </w:rPr>
        <w:t>»-</w:t>
      </w:r>
      <w:proofErr w:type="gramEnd"/>
      <w:r w:rsidRPr="003D2FA6">
        <w:rPr>
          <w:rFonts w:ascii="Times New Roman" w:hAnsi="Times New Roman"/>
        </w:rPr>
        <w:t>М.: Наука 1967.</w:t>
      </w:r>
    </w:p>
    <w:p w:rsidR="00C059DD" w:rsidRDefault="00C059DD"/>
    <w:sectPr w:rsidR="00C059DD" w:rsidSect="00A542C8">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246"/>
    <w:multiLevelType w:val="hybridMultilevel"/>
    <w:tmpl w:val="6C961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C5"/>
    <w:rsid w:val="00B44595"/>
    <w:rsid w:val="00C059DD"/>
    <w:rsid w:val="00C468CD"/>
    <w:rsid w:val="00F1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DD"/>
    <w:pPr>
      <w:jc w:val="both"/>
    </w:pPr>
    <w:rPr>
      <w:rFonts w:ascii="Calibri" w:eastAsia="Times New Roman" w:hAnsi="Calibri"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rsid w:val="00C059DD"/>
  </w:style>
  <w:style w:type="character" w:customStyle="1" w:styleId="hps">
    <w:name w:val="hps"/>
    <w:rsid w:val="00C059DD"/>
  </w:style>
  <w:style w:type="paragraph" w:styleId="a3">
    <w:name w:val="List Paragraph"/>
    <w:basedOn w:val="a"/>
    <w:uiPriority w:val="34"/>
    <w:qFormat/>
    <w:rsid w:val="00C059DD"/>
    <w:pPr>
      <w:ind w:left="720"/>
      <w:contextualSpacing/>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DD"/>
    <w:pPr>
      <w:jc w:val="both"/>
    </w:pPr>
    <w:rPr>
      <w:rFonts w:ascii="Calibri" w:eastAsia="Times New Roman" w:hAnsi="Calibri"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rsid w:val="00C059DD"/>
  </w:style>
  <w:style w:type="character" w:customStyle="1" w:styleId="hps">
    <w:name w:val="hps"/>
    <w:rsid w:val="00C059DD"/>
  </w:style>
  <w:style w:type="paragraph" w:styleId="a3">
    <w:name w:val="List Paragraph"/>
    <w:basedOn w:val="a"/>
    <w:uiPriority w:val="34"/>
    <w:qFormat/>
    <w:rsid w:val="00C059DD"/>
    <w:pPr>
      <w:ind w:left="720"/>
      <w:contextualSpacing/>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3</cp:revision>
  <dcterms:created xsi:type="dcterms:W3CDTF">2013-09-25T19:31:00Z</dcterms:created>
  <dcterms:modified xsi:type="dcterms:W3CDTF">2013-09-25T19:34:00Z</dcterms:modified>
</cp:coreProperties>
</file>